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0" w:rsidRPr="002C2EA9" w:rsidRDefault="00DA5F60" w:rsidP="00DA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F60" w:rsidRPr="002C2EA9" w:rsidRDefault="00DA5F60" w:rsidP="00DA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бесплатной юридической помощи</w:t>
      </w:r>
    </w:p>
    <w:p w:rsidR="00DA5F60" w:rsidRPr="002C2EA9" w:rsidRDefault="00DA5F60" w:rsidP="00DA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8D" w:rsidRPr="002C2EA9" w:rsidRDefault="0079218D" w:rsidP="00DA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2011 года при</w:t>
      </w:r>
      <w:r w:rsidR="00DA5F60" w:rsidRPr="002C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 Федеральный закон № 324-ФЗ «</w:t>
      </w:r>
      <w:r w:rsidRPr="002C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бесплатной юридическо</w:t>
      </w:r>
      <w:r w:rsidR="00DA5F60" w:rsidRPr="002C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помощи в Российской Федерации»</w:t>
      </w:r>
      <w:r w:rsidRPr="002C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которым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79218D" w:rsidRPr="002C2EA9" w:rsidRDefault="0079218D" w:rsidP="00DA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79218D" w:rsidRPr="002C2EA9" w:rsidRDefault="0079218D" w:rsidP="00DA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2012 года принят закон Калининградской области № 194 «О бесплатной юридической помощи в Калининградской области». </w:t>
      </w:r>
    </w:p>
    <w:p w:rsidR="0079218D" w:rsidRPr="002C2EA9" w:rsidRDefault="0079218D" w:rsidP="00DA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данного закона Калининградской области бесплатная юридическая помощь оказывается в виде: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правового консультирования в устной и письменной форме;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составления заявлений, жалоб, ходатайств и других документов правового характера;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законодательством, настоящим Законом.</w:t>
      </w:r>
    </w:p>
    <w:p w:rsidR="0079218D" w:rsidRPr="002C2EA9" w:rsidRDefault="0079218D" w:rsidP="00DA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всех видов бесплатной юридической помощи, предусмотренных </w:t>
      </w:r>
      <w:hyperlink r:id="rId5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имеют следующие категории граждан: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Калининградской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группы;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имеющие право на бесплатную юридическую помощь в соответствии с Федеральным </w:t>
      </w:r>
      <w:hyperlink r:id="rId6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августа 1995 года № 122-ФЗ "О социальном обслуживании граждан пожилого возраста и инвалидов";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граждане, имеющие право на бесплатную юридическую помощь в соответствии с </w:t>
      </w:r>
      <w:hyperlink r:id="rId7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 июля 1992 года № 3185-1 </w:t>
      </w:r>
      <w:r w:rsidR="00DA5F60"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</w:t>
      </w:r>
      <w:r w:rsidR="00DA5F60"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прав граждан при ее оказании»</w:t>
      </w: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Калининградской области.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юридическая помощь указанным гражданам предоставляется в случаях, предусмотренных </w:t>
      </w:r>
      <w:hyperlink r:id="rId8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 20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A5F60"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</w:t>
      </w:r>
      <w:r w:rsidR="00DA5F60"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помощи в Российской Федерации»</w:t>
      </w: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работодателя в заключени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нарушающий гарантии, установленные Трудовым </w:t>
      </w:r>
      <w:hyperlink r:id="rId10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реабилитация граждан, пострадавших от политических репрессий;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ограничение дееспособности;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и реабилитация инвалидов;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указанных граждан, если они являются: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истцами (заявителями) при рассмотрении судами дел о: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алиментов;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в виде правового консультирования в устной и письменной форме оказывается: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гражданам, признанным пострадавшими участниками долевого строительства в соответствии с </w:t>
      </w:r>
      <w:hyperlink r:id="rId11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"О защите прав граждан, инвестировавших денежные средства в строительство многоквартирных домов, иных объектов недвижимости жилого назначения на территории Калининградской области", - по вопросам, связанным с защитой прав пострадавших участников долевого строительства;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гражданам из числа многодетных семей (имеющих трех и более несовершеннолетних детей) вне зависимости от уровня их доходов, в случаях, предусмотренных </w:t>
      </w:r>
      <w:hyperlink r:id="rId12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20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бесплатной юридической помощи в Российской Федерации".</w:t>
      </w:r>
    </w:p>
    <w:p w:rsidR="002C2EA9" w:rsidRPr="002C2EA9" w:rsidRDefault="002C2EA9" w:rsidP="002C2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A9">
        <w:rPr>
          <w:rFonts w:ascii="Times New Roman" w:hAnsi="Times New Roman" w:cs="Times New Roman"/>
          <w:sz w:val="28"/>
          <w:szCs w:val="28"/>
        </w:rPr>
        <w:t>Участниками государственной системы бесплатной юридической помощи на территории Калининградской области являются: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органы исполнительной власти Калининградской области и подведомственные им учреждения;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государственное юридическое бюро.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Калининградской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Калининградской области создано государственное казенное учреждение Калининградской области «Государственное юридическое бюро», которое оказывает все предусмотренные </w:t>
      </w:r>
      <w:hyperlink r:id="rId13" w:history="1">
        <w:r w:rsidRPr="002C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Калининградской области виды бесплатной юридической помощи.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 и организациях интересы граждан, имеющих право на получение бесплатной юридической помощи, если они являются: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истцами (заявителями) при рассмотрении судами дел о: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алиментов;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помощь бесплатно оказывается при условии представления обратившимся:</w:t>
      </w:r>
      <w:bookmarkStart w:id="0" w:name="_GoBack"/>
      <w:bookmarkEnd w:id="0"/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письменного заявления об оказании юридической помощи;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паспорта (копии паспорта) или иного документа, подтверждающего гражданство Российской Федерации;</w:t>
      </w:r>
    </w:p>
    <w:p w:rsidR="0079218D" w:rsidRPr="002C2EA9" w:rsidRDefault="0079218D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определяющих принадлежность заявителя к категории лиц, имеющих право на получение юридической помощи бесплатно.</w:t>
      </w:r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оказавшимся в трудной жизненной ситуации, бесплатная юридическая помощь оказывается государственным юридическим бюро, адвокатами, являющимися участниками государственной системы юридической помощи, по направлению органов социальной защиты населения муниципальных образований Калининградской области. </w:t>
      </w:r>
      <w:proofErr w:type="gramEnd"/>
    </w:p>
    <w:p w:rsidR="0079218D" w:rsidRPr="002C2EA9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исполнения закона Калининградской области от 26 декабря 2012 года № 194 « О бесплатной юридической помощи в Калининградской области» под трудной жизненной ситуацией понимается обстоятельство (совокупность обстоятельств), объективно нарушающее жизнедеятельность гражданина, которое (последствия </w:t>
      </w:r>
      <w:proofErr w:type="gram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которого) </w:t>
      </w:r>
      <w:proofErr w:type="gram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может преодолеть самостоятельно (инвалидность, неспособность к самообслуживанию, болезнь, сиротство, безнадзорность, </w:t>
      </w:r>
      <w:proofErr w:type="spellStart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Pr="002C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безработица, отсутствие определенного места жительства, конфликты и жестокое обращение в семье и тому подобное).</w:t>
      </w:r>
    </w:p>
    <w:p w:rsidR="0079218D" w:rsidRDefault="0079218D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юридическое бюро, г. Калининград, ул. Репина, 20. </w:t>
      </w:r>
      <w:r w:rsidR="0060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C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ел. 95</w:t>
      </w:r>
      <w:r w:rsidR="00DA5F60" w:rsidRPr="002C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C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83-18</w:t>
      </w:r>
    </w:p>
    <w:p w:rsidR="002C2EA9" w:rsidRDefault="002C2EA9" w:rsidP="00DA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A9" w:rsidRPr="002C2EA9" w:rsidRDefault="002C2EA9" w:rsidP="0060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Министерстве жилищно-коммунального хозяйства и топливно-энергетического комплекса Калининградской области информацию по оказанию бесплатной юридической помощи можно получить по телефонам 599-197, 599-093.</w:t>
      </w:r>
    </w:p>
    <w:p w:rsidR="00F13027" w:rsidRPr="002C2EA9" w:rsidRDefault="00F13027" w:rsidP="00DA5F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3027" w:rsidRPr="002C2EA9" w:rsidSect="002C2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2"/>
    <w:rsid w:val="002A3AEC"/>
    <w:rsid w:val="002C2EA9"/>
    <w:rsid w:val="002E15A7"/>
    <w:rsid w:val="00604590"/>
    <w:rsid w:val="00787342"/>
    <w:rsid w:val="0079218D"/>
    <w:rsid w:val="00DA5F60"/>
    <w:rsid w:val="00DF78EE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18D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792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18D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792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7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9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A6826FFE80B3C4E7D3F0CB489E9EC48844617DD3785D13A0397723103D399FFD0CE98D365513w7N6N" TargetMode="External"/><Relationship Id="rId13" Type="http://schemas.openxmlformats.org/officeDocument/2006/relationships/hyperlink" Target="consultantplus://offline/ref=4682CD1760204241F2196A951377FC9D2BE555137F0EA262E43E622BB371E650B5E6E4D9531E24F3F152EBg8P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0A6826FFE80B3C4E7D3F0CB489E9EC488446076DC785D13A0397723w1N0N" TargetMode="External"/><Relationship Id="rId12" Type="http://schemas.openxmlformats.org/officeDocument/2006/relationships/hyperlink" Target="consultantplus://offline/ref=3310A6826FFE80B3C4E7D3F0CB489E9EC48844617DD3785D13A0397723103D399FFD0CE98D365513w7N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0A6826FFE80B3C4E7D3F0CB489E9EC48844617CDC785D13A0397723w1N0N" TargetMode="External"/><Relationship Id="rId11" Type="http://schemas.openxmlformats.org/officeDocument/2006/relationships/hyperlink" Target="consultantplus://offline/ref=3310A6826FFE80B3C4E7CDFDDD24C097C1811B6471D1750F4EFF622A7419376EwDN8N" TargetMode="External"/><Relationship Id="rId5" Type="http://schemas.openxmlformats.org/officeDocument/2006/relationships/hyperlink" Target="consultantplus://offline/ref=3310A6826FFE80B3C4E7CDFDDD24C097C1811B6470D4720C4AFF622A7419376ED8B255ABC93B5510744C17w4N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BCF7761A3225B02B65D6264E1B8B32BFD3BC35BA169754F09F3C8795f1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0A6826FFE80B3C4E7D3F0CB489E9EC48844617DD3785D13A0397723103D399FFD0CE98D365514w7N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Лариса Алексеевна</dc:creator>
  <cp:lastModifiedBy>Калинина Лариса Алексеевна</cp:lastModifiedBy>
  <cp:revision>2</cp:revision>
  <dcterms:created xsi:type="dcterms:W3CDTF">2014-04-07T12:10:00Z</dcterms:created>
  <dcterms:modified xsi:type="dcterms:W3CDTF">2014-04-07T12:10:00Z</dcterms:modified>
</cp:coreProperties>
</file>