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FE" w:rsidRDefault="00FE40FE" w:rsidP="00FE40FE">
      <w:pPr>
        <w:spacing w:line="331" w:lineRule="exact"/>
        <w:ind w:left="40" w:right="20" w:firstLine="720"/>
        <w:jc w:val="center"/>
        <w:rPr>
          <w:b/>
          <w:sz w:val="28"/>
          <w:szCs w:val="28"/>
        </w:rPr>
      </w:pPr>
      <w:r w:rsidRPr="00FE40FE">
        <w:rPr>
          <w:b/>
          <w:sz w:val="28"/>
          <w:szCs w:val="28"/>
        </w:rPr>
        <w:t>19 декабря 2014 года</w:t>
      </w:r>
    </w:p>
    <w:p w:rsidR="00FE40FE" w:rsidRPr="00FE40FE" w:rsidRDefault="00FE40FE" w:rsidP="00FE40FE">
      <w:pPr>
        <w:spacing w:line="331" w:lineRule="exact"/>
        <w:ind w:left="40" w:right="20"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A7525D" w:rsidRPr="000D4E9E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0D4E9E">
        <w:rPr>
          <w:sz w:val="28"/>
          <w:szCs w:val="28"/>
        </w:rPr>
        <w:t xml:space="preserve">19 </w:t>
      </w:r>
      <w:r>
        <w:rPr>
          <w:sz w:val="28"/>
          <w:szCs w:val="28"/>
        </w:rPr>
        <w:t>декабря</w:t>
      </w:r>
      <w:r w:rsidRPr="000D4E9E">
        <w:rPr>
          <w:sz w:val="28"/>
          <w:szCs w:val="28"/>
        </w:rPr>
        <w:t xml:space="preserve"> 2014 года</w:t>
      </w:r>
      <w:r w:rsidRPr="00E64005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состоялось заседание</w:t>
      </w:r>
      <w:r w:rsidRPr="000D4E9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A7525D">
        <w:rPr>
          <w:sz w:val="28"/>
          <w:szCs w:val="28"/>
        </w:rPr>
        <w:t>Министерства жилищно-коммунального хозяйства и топливно-энергетического комплекса Калининградской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sz w:val="28"/>
          <w:szCs w:val="28"/>
        </w:rPr>
        <w:t xml:space="preserve">, на котором </w:t>
      </w:r>
      <w:r w:rsidRPr="000D4E9E">
        <w:rPr>
          <w:sz w:val="28"/>
          <w:szCs w:val="28"/>
        </w:rPr>
        <w:t>рассмотре</w:t>
      </w:r>
      <w:r>
        <w:rPr>
          <w:sz w:val="28"/>
          <w:szCs w:val="28"/>
        </w:rPr>
        <w:t>ны</w:t>
      </w:r>
      <w:r w:rsidRPr="000D4E9E">
        <w:rPr>
          <w:sz w:val="28"/>
          <w:szCs w:val="28"/>
        </w:rPr>
        <w:t xml:space="preserve"> следующие вопросы:</w:t>
      </w:r>
    </w:p>
    <w:p w:rsidR="00A7525D" w:rsidRPr="000D4E9E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0D4E9E">
        <w:rPr>
          <w:sz w:val="28"/>
          <w:szCs w:val="28"/>
        </w:rPr>
        <w:t>1)</w:t>
      </w:r>
      <w:r w:rsidRPr="000D4E9E">
        <w:rPr>
          <w:sz w:val="28"/>
          <w:szCs w:val="28"/>
        </w:rPr>
        <w:tab/>
        <w:t>о предоставлении государственным служащим недостоверных и (или) неполных сведений о доходах, об имуществе и обязательствах имущественного характера супруга за 2013 год;</w:t>
      </w:r>
    </w:p>
    <w:p w:rsidR="00A7525D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0D4E9E">
        <w:rPr>
          <w:sz w:val="28"/>
          <w:szCs w:val="28"/>
        </w:rPr>
        <w:t>2)</w:t>
      </w:r>
      <w:r w:rsidRPr="000D4E9E">
        <w:rPr>
          <w:sz w:val="28"/>
          <w:szCs w:val="28"/>
        </w:rPr>
        <w:tab/>
        <w:t>о проведении инструктивно-методического семинара с начальниками структурных подразделений Министерства по разъяснению федерального и регионального законодательства, методического инструментария по вопросам противодействия коррупции;</w:t>
      </w:r>
    </w:p>
    <w:p w:rsidR="00A7525D" w:rsidRPr="00E64005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E64005">
        <w:rPr>
          <w:sz w:val="28"/>
          <w:szCs w:val="28"/>
        </w:rPr>
        <w:t>3)</w:t>
      </w:r>
      <w:r w:rsidRPr="00E64005">
        <w:rPr>
          <w:sz w:val="28"/>
          <w:szCs w:val="28"/>
        </w:rPr>
        <w:tab/>
        <w:t>о проведении методического занятия с членами Комиссии по изучению рекомендаций Минтруда России о деятельности Комиссии;</w:t>
      </w:r>
    </w:p>
    <w:p w:rsidR="00A7525D" w:rsidRPr="00E64005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E64005">
        <w:rPr>
          <w:sz w:val="28"/>
          <w:szCs w:val="28"/>
        </w:rPr>
        <w:t>4)</w:t>
      </w:r>
      <w:r w:rsidRPr="00E64005">
        <w:rPr>
          <w:sz w:val="28"/>
          <w:szCs w:val="28"/>
        </w:rPr>
        <w:tab/>
        <w:t>о подведении итогов работы Комиссии за 2014 год;</w:t>
      </w:r>
    </w:p>
    <w:p w:rsidR="00A7525D" w:rsidRPr="00E64005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E64005">
        <w:rPr>
          <w:sz w:val="28"/>
          <w:szCs w:val="28"/>
        </w:rPr>
        <w:t>5)</w:t>
      </w:r>
      <w:r w:rsidRPr="00E64005">
        <w:rPr>
          <w:sz w:val="28"/>
          <w:szCs w:val="28"/>
        </w:rPr>
        <w:tab/>
        <w:t>об утверждении плана заседаний Комиссии на 2015 год.</w:t>
      </w:r>
    </w:p>
    <w:p w:rsidR="00A7525D" w:rsidRPr="00E64005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E64005">
        <w:rPr>
          <w:sz w:val="28"/>
          <w:szCs w:val="28"/>
        </w:rPr>
        <w:t>По итогам заседания Комиссией приняты решения:</w:t>
      </w:r>
    </w:p>
    <w:p w:rsidR="00A7525D" w:rsidRPr="00E64005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E64005">
        <w:rPr>
          <w:sz w:val="28"/>
          <w:szCs w:val="28"/>
        </w:rPr>
        <w:t>по первому вопросу - рекомендовано применить меры дисциплинарного воздействия к государственному служащему;</w:t>
      </w:r>
    </w:p>
    <w:p w:rsidR="00A7525D" w:rsidRPr="00E64005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E64005">
        <w:rPr>
          <w:sz w:val="28"/>
          <w:szCs w:val="28"/>
        </w:rPr>
        <w:t>по второму вопросу - провести инструктивно-методический семинар с начальниками структурных подразделений Министерства по разъяснению федерального и регионального законодательства, методического инструментария по вопросам противодействия коррупции под руководством председателя Комиссии;</w:t>
      </w:r>
    </w:p>
    <w:p w:rsidR="00A7525D" w:rsidRPr="00E64005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E64005">
        <w:rPr>
          <w:sz w:val="28"/>
          <w:szCs w:val="28"/>
        </w:rPr>
        <w:t>по третьему вопросу - принять к сведению информацию об организации деятельности Комиссии с учетом Методических рекомендаций Минтруда России о деятельности Комиссии;</w:t>
      </w:r>
    </w:p>
    <w:p w:rsidR="00A7525D" w:rsidRPr="00E64005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E64005">
        <w:rPr>
          <w:sz w:val="28"/>
          <w:szCs w:val="28"/>
        </w:rPr>
        <w:t>по четвертому вопросу - принять к сведению информацию о работе Комиссии за 2014 год;</w:t>
      </w:r>
    </w:p>
    <w:p w:rsidR="00A7525D" w:rsidRDefault="00A7525D" w:rsidP="00A7525D">
      <w:pPr>
        <w:spacing w:line="331" w:lineRule="exact"/>
        <w:ind w:left="40" w:right="20" w:firstLine="720"/>
        <w:jc w:val="both"/>
        <w:rPr>
          <w:sz w:val="28"/>
          <w:szCs w:val="28"/>
        </w:rPr>
      </w:pPr>
      <w:r w:rsidRPr="00E64005">
        <w:rPr>
          <w:sz w:val="28"/>
          <w:szCs w:val="28"/>
        </w:rPr>
        <w:t xml:space="preserve">по пятому вопросу </w:t>
      </w:r>
      <w:r>
        <w:rPr>
          <w:sz w:val="28"/>
          <w:szCs w:val="28"/>
        </w:rPr>
        <w:t>-</w:t>
      </w:r>
      <w:r w:rsidRPr="00E6400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за основу</w:t>
      </w:r>
      <w:r w:rsidRPr="00E64005">
        <w:rPr>
          <w:sz w:val="28"/>
          <w:szCs w:val="28"/>
        </w:rPr>
        <w:t xml:space="preserve"> план работы Комиссии на 2015 год с учетом доработки.</w:t>
      </w:r>
    </w:p>
    <w:p w:rsidR="00A7525D" w:rsidRDefault="00A7525D" w:rsidP="00A7525D">
      <w:pPr>
        <w:ind w:firstLine="708"/>
        <w:jc w:val="both"/>
        <w:rPr>
          <w:color w:val="000000"/>
          <w:sz w:val="28"/>
          <w:szCs w:val="28"/>
        </w:rPr>
      </w:pPr>
    </w:p>
    <w:p w:rsidR="0006755A" w:rsidRDefault="0006755A"/>
    <w:sectPr w:rsidR="0006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C2"/>
    <w:rsid w:val="0006755A"/>
    <w:rsid w:val="00A7525D"/>
    <w:rsid w:val="00DC28C2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Светлана Сергеевна</dc:creator>
  <cp:keywords/>
  <dc:description/>
  <cp:lastModifiedBy>Наумова Светлана Сергеевна</cp:lastModifiedBy>
  <cp:revision>3</cp:revision>
  <dcterms:created xsi:type="dcterms:W3CDTF">2014-12-25T15:30:00Z</dcterms:created>
  <dcterms:modified xsi:type="dcterms:W3CDTF">2014-12-25T15:32:00Z</dcterms:modified>
</cp:coreProperties>
</file>